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Geüniformeerde Dienstverlening en Veiligheid, keuzevak vmbo</w:t>
      </w:r>
    </w:p>
    <w:p>
      <w:r>
        <w:rPr>
          <w:color w:val="66727E"/>
          <w:sz w:val="18"/>
        </w:rPr>
        <w:t xml:space="preserve">Schooljaar 2026/2027 · laatst gewijzigd 12-10-2026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A. Het werk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Beroepen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K/DP/06/04-01 — De kandidaat kan de taken, bevoegdheden, verschillen en overeenkomsten herkennen en benoemen tussen de vier beroepsgroepen in de veiligheidsbranches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K/DP/06/04-02 — De kandidaat kan veiligheidsberoepen in het veiligheidsnetwerk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verschillende beroepen in de veiligheidsbranche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verschillen en overeenkomsten van de vier beroepsgroepen herkennen 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verschillen in bevoegdheden tussen de verschillende beroepen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Particuliere beveiliging</w:t>
            </w:r>
            <w:r>
              <w:rPr>
                <w:sz w:val="18"/>
              </w:rPr>
              <w:br/>
              <w:t xml:space="preserve">Defensie</w:t>
            </w:r>
            <w:r>
              <w:rPr>
                <w:sz w:val="18"/>
              </w:rPr>
              <w:br/>
              <w:t xml:space="preserve">Politie</w:t>
            </w:r>
            <w:r>
              <w:rPr>
                <w:sz w:val="18"/>
              </w:rPr>
              <w:br/>
              <w:t xml:space="preserve">Handhaving en toezicht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Beroepshouding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K/DP/06/01-01 — De kandidaat kan het belang van mentale en fysieke weerbaarheid benoemen voor de beroepen in de veiligheidsbranche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dat de veiligheidsberoepen belangrijke eisen stellen aan je beroepshouding.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kwaliteiten integer, betrouwbaar en verbinding uitleggen in relatie tot de veiligheidsberoepen.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werken met een portofoon en kan de etherdiscipline toepassen.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Gedragscode</w:t>
            </w:r>
            <w:r>
              <w:rPr>
                <w:sz w:val="18"/>
              </w:rPr>
              <w:br/>
              <w:t xml:space="preserve">Beroepscode</w:t>
            </w:r>
            <w:r>
              <w:rPr>
                <w:sz w:val="18"/>
              </w:rPr>
              <w:br/>
              <w:t xml:space="preserve">Eed</w:t>
            </w:r>
            <w:r>
              <w:rPr>
                <w:sz w:val="18"/>
              </w:rPr>
              <w:br/>
              <w:t xml:space="preserve">Belofte</w:t>
            </w:r>
            <w:r>
              <w:rPr>
                <w:sz w:val="18"/>
              </w:rPr>
              <w:br/>
              <w:t xml:space="preserve">Integer</w:t>
            </w:r>
            <w:r>
              <w:rPr>
                <w:sz w:val="18"/>
              </w:rPr>
              <w:br/>
              <w:t xml:space="preserve">Betrouwbaar</w:t>
            </w:r>
            <w:r>
              <w:rPr>
                <w:sz w:val="18"/>
              </w:rPr>
              <w:br/>
              <w:t xml:space="preserve">Moedig</w:t>
            </w:r>
            <w:r>
              <w:rPr>
                <w:sz w:val="18"/>
              </w:rPr>
              <w:br/>
              <w:t xml:space="preserve">Portofoon</w:t>
            </w:r>
            <w:r>
              <w:rPr>
                <w:sz w:val="18"/>
              </w:rPr>
              <w:br/>
              <w:t xml:space="preserve">Verbindend zijn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Portofoon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Gedrag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K/DP/06/03-04 — De kandidaat kan in een gesimuleerde omgeving met emoties van anderen omgaan en de juiste omgangsvorm kiezen (luisterend optreden, geweldloos communiceren, de-escaleren, doelgericht communiceren)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K/DP/06/03-05 — De kandidaat kan dilemma's in de veiligheidsbranche herkennen en benoemen en op adequate wijze omgaan met dilemma's (niet oordelend handelen, omgaan met tegenstrijdige belangen)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huisregels bedenken en uitleggen waarmee veiligheid gecreëerd wordt.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de emoties (agressie) van anderen omgaan en kiezen voor de juiste omgangsvorm (rustig blijven en de-escaleren).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vier stappen van de-escalerend optreden benoemen en hanteren in dreigende situaties.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De-escaleren</w:t>
            </w:r>
            <w:r>
              <w:rPr>
                <w:sz w:val="18"/>
              </w:rPr>
              <w:br/>
              <w:t xml:space="preserve">A-gedrag</w:t>
            </w:r>
            <w:r>
              <w:rPr>
                <w:sz w:val="18"/>
              </w:rPr>
              <w:br/>
              <w:t xml:space="preserve">B-gedrag</w:t>
            </w:r>
            <w:r>
              <w:rPr>
                <w:sz w:val="18"/>
              </w:rPr>
              <w:br/>
              <w:t xml:space="preserve">C-gedrag</w:t>
            </w:r>
            <w:r>
              <w:rPr>
                <w:sz w:val="18"/>
              </w:rPr>
              <w:br/>
              <w:t xml:space="preserve">D-gedrag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je eigen huisregels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Mag het wel of niet?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K/DP/06/04-01 — De kandidaat kan de taken, bevoegdheden, verschillen en overeenkomsten herkennen en benoemen tussen de vier beroepsgroepen in de veiligheidsbranches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Signalement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K/DP/06/02-02 — De kandidaat kan signalementen opnemen en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signalementen opnemen en herkennen.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haarscherp signalement!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NATO-alfabet met portofoon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K/DP/06/03-06 — De kandidaat kan professionele hulpmiddelen herkennen en in simulatie gebruiken (denk aan: gebruik portofoon en megafoon en het toepassen van het NATO-alfabet)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Spreek het NATO-alfabet als een pro!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B. Actief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Fit zijn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K/DP/06/01-01 — De kandidaat kan het belang van mentale en fysieke weerbaarheid benoemen voor de beroepen in de veiligheidsbranche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waarom je fitheid wordt getest bij alle veiligheidsberoepen.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waarom er verschil is in fitheids-eisen bij de verschillende veiligheidsberoepen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begrijp wat mentale weerbaarheid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mentale weerbaarheid in veiligheidsberoepen belangrijk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FVT</w:t>
            </w:r>
            <w:r>
              <w:rPr>
                <w:sz w:val="18"/>
              </w:rPr>
              <w:br/>
              <w:t xml:space="preserve">Uithoudingsvermogen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Kom bij de politie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K/DP/06/01-02 — De kandidaat kan de elementen van een fysieke vaardigheidstoets benoemen, het parcours uitzetten en op de juiste manier uitvoeren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elementen van de fysieke vaardigheidstoets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wat ik kan verwachten van de fysieke vaardigheidstoets.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wat ik kan doen om me voor te bereiden op de fysieke vaardigheidstoets.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Fraude</w:t>
            </w:r>
            <w:r>
              <w:rPr>
                <w:sz w:val="18"/>
              </w:rPr>
              <w:br/>
              <w:t xml:space="preserve">Corruptie</w:t>
            </w:r>
            <w:r>
              <w:rPr>
                <w:sz w:val="18"/>
              </w:rPr>
              <w:br/>
              <w:t xml:space="preserve">Conditie</w:t>
            </w:r>
            <w:r>
              <w:rPr>
                <w:sz w:val="18"/>
              </w:rPr>
              <w:br/>
              <w:t xml:space="preserve">Rang</w:t>
            </w:r>
            <w:r>
              <w:rPr>
                <w:sz w:val="18"/>
              </w:rPr>
              <w:br/>
              <w:t xml:space="preserve">Brigadier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Conditie vaststellen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Zwemmend redden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K/DP/06/01-06 — De kandidaat kan de meest voorkomende waterongevallen benoemen, de principes van het zwemmend redden uitleggen en deze in een simulatie toepassen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meest voorkomende waterongevallen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ik kan handelen bij de meest voorkomende waterongevallen.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tips geven om de meest voorkomende waterongevallen te voorkomen.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drie grepen van zwemmend redden voordoen, uitleggen en toepassen: kopgreep, okselgreep en de zeemansgreep.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Onderkoeld</w:t>
            </w:r>
            <w:r>
              <w:rPr>
                <w:sz w:val="18"/>
              </w:rPr>
              <w:br/>
              <w:t xml:space="preserve">Droge redding</w:t>
            </w:r>
            <w:r>
              <w:rPr>
                <w:sz w:val="18"/>
              </w:rPr>
              <w:br/>
              <w:t xml:space="preserve">Natte redding</w:t>
            </w:r>
            <w:r>
              <w:rPr>
                <w:sz w:val="18"/>
              </w:rPr>
              <w:br/>
              <w:t xml:space="preserve">Kopgreep</w:t>
            </w:r>
            <w:r>
              <w:rPr>
                <w:sz w:val="18"/>
              </w:rPr>
              <w:br/>
              <w:t xml:space="preserve">Okselgreep</w:t>
            </w:r>
            <w:r>
              <w:rPr>
                <w:sz w:val="18"/>
              </w:rPr>
              <w:br/>
              <w:t xml:space="preserve">Zeemansgreep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Een eigen parcours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K/DP/06/01-03 — De kandidaat kan ten behoeve van het uithoudingsvermogen een bepaald parcours binnen de daarvoor gestelde norm voor de verschillende mbo veiligheidsopleidingen uitvoeren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K/DP/06/01-04 — De kandidaat kan een hindernisbaan, survival parcours of stormbaan afleggen en daarbij adequaat omgaan met risico's voor jezelf en anderen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K/DP/06/01-05 — De kandidaat kan in verschillende gesimuleerde situaties en aan de hand van instructies zich ordelijk verplaatsen, individueel of in een groep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hindernisbaan, survivalparcours of stormbaan afleggen en daarbij adequaat omgaan met risico's voor mezelf en voor anderen.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individueel of in de groep, aan de hand van instructies ordelijk verplaatsen tijdens de gesimuleerde situaties.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Bouw je eigen hindernisparcours!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FVT opzetten en uitvoeren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K/DP/06/01-02 — De kandidaat kan de elementen van een fysieke vaardigheidstoets benoemen, het parcours uitzetten en op de juiste manier uitvoeren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onderdelen van de FVT benoemen en het parcours uitzetten.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bepaald parcours (de vrije rondes met hindernissen) op de juiste manier en binnen de daarvoor vastgestelde tijd uitvoeren.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Lego bouwen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K/DP/06/03-06 — De kandidaat kan professionele hulpmiddelen herkennen en in simulatie gebruiken (denk aan: gebruik portofoon en megafoon en het toepassen van het NATO-alfabet)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portofoon gebruiken.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Bouw samen met Lego via de portofoon!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C. Veiligheid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Op straat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K/DP/06/02-01 — De kandidaat kan een situatie observeren en afwijkingen in een fysieke omgeving en/of gedrag herkennen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K/DP/06/02-02 — De kandidaat kan signalementen opnemen en herkennen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K/DP/06/02-03 — De kandidaat kan afwijkingen in een fysieke omgeving en/of gedrag registreren en hierover communiceren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begrippen signaleren en observeren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signaleren en observeren in een situatie door goed te kijken en objectief te blijven.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tijdens het signaleren en observeren opvallende afwijkingen in een fysieke omgeving of gedrag herkennen, deze beschrijven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Observeren</w:t>
            </w:r>
            <w:r>
              <w:rPr>
                <w:sz w:val="18"/>
              </w:rPr>
              <w:br/>
              <w:t xml:space="preserve">Signaleren</w:t>
            </w:r>
            <w:r>
              <w:rPr>
                <w:sz w:val="18"/>
              </w:rPr>
              <w:br/>
              <w:t xml:space="preserve">Subjectief</w:t>
            </w:r>
            <w:r>
              <w:rPr>
                <w:sz w:val="18"/>
              </w:rPr>
              <w:br/>
              <w:t xml:space="preserve">Vooroordeel</w:t>
            </w:r>
            <w:r>
              <w:rPr>
                <w:sz w:val="18"/>
              </w:rPr>
              <w:br/>
              <w:t xml:space="preserve">Objectief</w:t>
            </w:r>
            <w:r>
              <w:rPr>
                <w:sz w:val="18"/>
              </w:rPr>
              <w:br/>
              <w:t xml:space="preserve">Open vragen</w:t>
            </w:r>
            <w:r>
              <w:rPr>
                <w:sz w:val="18"/>
              </w:rPr>
              <w:br/>
              <w:t xml:space="preserve">Gesloten vragen</w:t>
            </w:r>
            <w:r>
              <w:rPr>
                <w:sz w:val="18"/>
              </w:rPr>
              <w:br/>
              <w:t xml:space="preserve">Feit</w:t>
            </w:r>
            <w:r>
              <w:rPr>
                <w:sz w:val="18"/>
              </w:rPr>
              <w:br/>
              <w:t xml:space="preserve">Mening</w:t>
            </w:r>
            <w:r>
              <w:rPr>
                <w:sz w:val="18"/>
              </w:rPr>
              <w:br/>
              <w:t xml:space="preserve">Strafbaar feit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Observeren en signaleren in de aula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In het verkeer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K/DP/06/02-01 — De kandidaat kan een situatie observeren en afwijkingen in een fysieke omgeving en/of gedrag herkennen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afwijkingen met betrekking tot veiligheid in een omgeving herkennen en registreren.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veilige situatie creëren voor mezelf en mijn omgeving door tips te geven over hoe situaties veiliger kunnen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Onveilige situaties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In gebouwen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K/DP/06/04-03 — De kandidaat kan voor verschillende risicovolle situaties een beveiligingsdienst selecteren (woonsituaties, publieke ruimten, zakelijke dienstverlening)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K/DP/06/04-04 — De kandidaat kan voor verschillende doeleinden technologische hulpmiddelen selecteren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K/DP/06/04-05 — De kandidaat kan het doel, de functie en het gebruik van technologische hulpmiddelen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K/DP/06/04-06 — De kandidaat kan de gebruiksmogelijkheden, voor- en nadelen (risico's) benoemen van het gebruik van technologische hulpmiddelen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doel, functie en gebruik van technologische hulpmiddelen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voor- en nadelen benoemen van deze technologische hulpmiddelen.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Technologisch hulpmiddel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Veilige techniek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K/DP/06/04-04 — De kandidaat kan voor verschillende doeleinden technologische hulpmiddelen selecteren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K/DP/06/04-05 — De kandidaat kan het doel, de functie en het gebruik van technologische hulpmiddelen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K/DP/06/04-06 — De kandidaat kan de gebruiksmogelijkheden, voor- en nadelen (risico's) benoemen van het gebruik van technologische hulpmiddelen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wat nodig is om een huis veiliger te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doel en functie van de verschillende technologische hulpmiddelen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 verschillende doeleinden (brand- en inbraakveiligheid) technologische hulpmiddelen selecteren.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Vingerafdruk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Speur als een echte rechercheur!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Huisinspectie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K/DP/06/04-07 — De kandidaat kan de eigen woning beoordelen op inbraakgevoeligheid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K/DP/06/04-08 — De kandidaat kan in een rapport een advies geven over inbraakbeveiliging van de eigen woning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woning beoordelen op brandveiligheid.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rapport advies geven over verbetering van brandbeveiliging van een woning.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woning beoordelen op inbraakgevoeligheid.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rapport advies geven over verbetering van inbraakbeveiliging van een woning.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Voer een huisinspectie uit!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D. Evenement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Fouilleren en visiteren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K/DP/06/05-04 — De kandidaat kan servicegericht toegang verlenen aan bezoekers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K/DP/06/05-06 — De kandidaat kan een garderobe inrichten en garderobewerkzaamheden verrichten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verschil tussen fouilleren en visiteren beschrijven.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volgens protocol een tas visiteren.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stappen van het fouilleren uitleggen en toepassen.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garderobe inrichten en weet welke garderobewerkzaamheden er kunnen voorkomen.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Fouilleren</w:t>
            </w:r>
            <w:r>
              <w:rPr>
                <w:sz w:val="18"/>
              </w:rPr>
              <w:br/>
              <w:t xml:space="preserve">Visiteren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Evenement organiseren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K/DP/06/03-01 — De kandidaat kan gastvrij, vriendelijk en klantgericht bezoekers ontvangen en de weg wijzen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K/DP/06/05-01 — De kandidaat kan de taken van een evenementenregelaar herkennen 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K/DP/06/05-02 — De kandidaat kan een veilige situatie creëren voor zichzelf en voor bezoekers van een schoolplein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K/DP/06/05-05 — De kandidaat kan de toegangskaarten controleren en bezoekers verwijzen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servicegericht toegang verlenen aan bezoekers van een evenement.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taken van een verkeersregelaar bij evenementen herkennen 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veilige situatie creëren voor mezelf en voor bezoekers van een schoolplein.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uitnodiging en/of toegangskaart maken met correcte informatie.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Draaiboek evenement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K/DP/06/03-01 — De kandidaat kan gastvrij, vriendelijk en klantgericht bezoekers ontvangen en de weg wijzen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K/DP/06/03-02 — De kandidaat kan toezicht houden (observeren, signaleren)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een draaiboek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meerdere onderdelen van een draaiboek beschrijven.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wat mijn taak is bij het evenement dat we gaan organiseren.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Evalueren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Over uniformen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Beroepenpresentatie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Verkeer regelen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K/DP/06/05-03 — De kandidaat kan fietsverkeer conform de afspraken binnen de school in goede banen leiden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fietsverkeer volgens de afspraken binnen de school in goede banen leiden.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Regel het verkeer als een pro!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Extra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LOB: Geüniformeerde dienstverlening en veiligheid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https://docs.neomedia.nl/verantwoordingen/studio-bx/keuzevakken/ufdv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