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Presentatie en styling</w:t>
      </w:r>
    </w:p>
    <w:p>
      <w:r>
        <w:rPr>
          <w:color w:val="66727E"/>
          <w:sz w:val="18"/>
        </w:rPr>
        <w:t xml:space="preserve">Schooljaar 2026/2027 · laatst gewijzigd 25-08-2026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Theorie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Sfeer- en belevingswereld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K/EO/07/01-03 — De kandidaat kan sfeer- en belevingselementen realiseren voor een winkel passend bij de doelgroep, klantbehoe e, gebruikscontext en gebruikservaring van het product.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hoe de inrichting en presentatie bijdragen aan de sfeer van een winkel.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sfeer- en belevingswereld van een winkel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adviseren over welke sfeer past bij de gebruikerservaring en klantbeleving van een product.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Sfeer</w:t>
            </w:r>
            <w:r>
              <w:rPr>
                <w:sz w:val="18"/>
              </w:rPr>
              <w:br/>
              <w:t xml:space="preserve">Belevingswereld</w:t>
            </w:r>
            <w:r>
              <w:rPr>
                <w:sz w:val="18"/>
              </w:rPr>
              <w:br/>
              <w:t xml:space="preserve">Gebruikerservaring</w:t>
            </w:r>
            <w:r>
              <w:rPr>
                <w:sz w:val="18"/>
              </w:rPr>
              <w:br/>
              <w:t xml:space="preserve">Klantbeleving</w:t>
            </w:r>
            <w:r>
              <w:rPr>
                <w:sz w:val="18"/>
              </w:rPr>
              <w:br/>
              <w:t xml:space="preserve">Display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je eigen winkelinrichting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Doelgroep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K/EO/07/01-03 — De kandidaat kan sfeer- en belevingselementen realiseren voor een winkel passend bij de doelgroep, klantbehoe e, gebruikscontext en gebruikservaring van het product.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K/EO/07/02-02 — De kandidaat kan een persona beschrijven voor een bedrijf in tekst en beeld.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K/EO/07/01-05 — De kandidaat kan een geschenkverpakking maken passend bij een artikel.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sfeer- en beleving kiezen die past bij de doelgroep en klantbehoefte.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een persona van een doelgroep eruitziet in tekst en beeld.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moodboard maken die past bij de persona van een bedrijf.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Klantbehoefte</w:t>
            </w:r>
            <w:r>
              <w:rPr>
                <w:sz w:val="18"/>
              </w:rPr>
              <w:br/>
              <w:t xml:space="preserve">Persona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Moodboard persona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Huisstijl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K/EO/07/02-02 — De kandidaat kan een persona beschrijven voor een bedrijf in tekst en beeld.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K/EO/07/02-01 — De kandidaat kan een huisstijl realiseren voor een (fictieve) opdrachtgever en toepassen op verschillende huisstijldragers.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een huisstijl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passende huisstijl kiezen voor een opdrachtgever.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huisstijl toepassen op verschillende communicatiemiddelen.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Huisstijl</w:t>
            </w:r>
            <w:r>
              <w:rPr>
                <w:sz w:val="18"/>
              </w:rPr>
              <w:br/>
              <w:t xml:space="preserve">Logo</w:t>
            </w:r>
            <w:r>
              <w:rPr>
                <w:sz w:val="18"/>
              </w:rPr>
              <w:br/>
              <w:t xml:space="preserve">Typografie</w:t>
            </w:r>
            <w:r>
              <w:rPr>
                <w:sz w:val="18"/>
              </w:rPr>
              <w:br/>
              <w:t xml:space="preserve">Communicatiemiddel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een huisstijl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Presentatie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 — Presentatie- en stylingtechnieken uitvoeren ten aanzien van de winkelpresentatie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artikelpresentaties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verschil is tussen een open en een gesloten etalage.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display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</w:t>
            </w:r>
            <w:r>
              <w:rPr>
                <w:sz w:val="18"/>
              </w:rPr>
              <w:br/>
              <w:t xml:space="preserve">Display</w:t>
            </w:r>
            <w:r>
              <w:rPr>
                <w:sz w:val="18"/>
              </w:rPr>
              <w:br/>
              <w:t xml:space="preserve">Vitrine</w:t>
            </w:r>
            <w:r>
              <w:rPr>
                <w:sz w:val="18"/>
              </w:rPr>
              <w:br/>
              <w:t xml:space="preserve">Open etalage</w:t>
            </w:r>
            <w:r>
              <w:rPr>
                <w:sz w:val="18"/>
              </w:rPr>
              <w:br/>
              <w:t xml:space="preserve">Gesloten etalage</w:t>
            </w:r>
            <w:r>
              <w:rPr>
                <w:sz w:val="18"/>
              </w:rPr>
              <w:br/>
              <w:t xml:space="preserve">Artikelpresentatie</w:t>
            </w:r>
            <w:r>
              <w:rPr>
                <w:sz w:val="18"/>
              </w:rPr>
              <w:br/>
              <w:t xml:space="preserve">Verkooptafel</w:t>
            </w:r>
            <w:r>
              <w:rPr>
                <w:sz w:val="18"/>
              </w:rPr>
              <w:br/>
              <w:t xml:space="preserve">Artikeldrager</w:t>
            </w:r>
            <w:r>
              <w:rPr>
                <w:sz w:val="18"/>
              </w:rPr>
              <w:br/>
              <w:t xml:space="preserve">Informatiedrager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een display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Composities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zeven verschillende compositiestijlen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compositiestijlen toepassen.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composities toepassen op een communicatiemiddel.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Centrale compositie</w:t>
            </w:r>
            <w:r>
              <w:rPr>
                <w:sz w:val="18"/>
              </w:rPr>
              <w:br/>
              <w:t xml:space="preserve">Horizontale compositie</w:t>
            </w:r>
            <w:r>
              <w:rPr>
                <w:sz w:val="18"/>
              </w:rPr>
              <w:br/>
              <w:t xml:space="preserve">Diagonale compositie</w:t>
            </w:r>
            <w:r>
              <w:rPr>
                <w:sz w:val="18"/>
              </w:rPr>
              <w:br/>
              <w:t xml:space="preserve">Symmetrische compositie</w:t>
            </w:r>
            <w:r>
              <w:rPr>
                <w:sz w:val="18"/>
              </w:rPr>
              <w:br/>
              <w:t xml:space="preserve">Asymmetrische compositie</w:t>
            </w:r>
            <w:r>
              <w:rPr>
                <w:sz w:val="18"/>
              </w:rPr>
              <w:br/>
              <w:t xml:space="preserve">Driehoekscompositie</w:t>
            </w:r>
            <w:r>
              <w:rPr>
                <w:sz w:val="18"/>
              </w:rPr>
              <w:br/>
              <w:t xml:space="preserve">Overall compositie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Ontwerp een reclameposter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Visuele communicatie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K/EO/07/02-02 — De kandidaat kan een persona beschrijven voor een bedrijf in tekst en beeld.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K/EO/07/01-02 — De kandidaat kan decoratiemateriaal ontwerpen en realiseren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het doel van visuele communicatie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visuele communicatie belangrijk is voor een bedrijf.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soorten beeldmateriaal er zijn.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Visuele communicatie</w:t>
            </w:r>
            <w:r>
              <w:rPr>
                <w:sz w:val="18"/>
              </w:rPr>
              <w:br/>
              <w:t xml:space="preserve">Meme</w:t>
            </w:r>
            <w:r>
              <w:rPr>
                <w:sz w:val="18"/>
              </w:rPr>
              <w:br/>
              <w:t xml:space="preserve">GIF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Maak je eigen beeldmateriaal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Praktijk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Decoratiemateriaal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K/EO/07/01-02 — De kandidaat kan decoratiemateriaal ontwerpen en realiseren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verschillende soorten decoratiematerialen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ontwerp maken voor decoratiemateriaal.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decoratiemateriaal maken passend bij de sfeer- en belevingswereld van een winkel.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</w:t>
            </w:r>
            <w:r>
              <w:rPr>
                <w:sz w:val="18"/>
              </w:rPr>
              <w:br/>
              <w:t xml:space="preserve">Display</w:t>
            </w:r>
            <w:r>
              <w:rPr>
                <w:sz w:val="18"/>
              </w:rPr>
              <w:br/>
              <w:t xml:space="preserve">Sfeer</w:t>
            </w:r>
            <w:r>
              <w:rPr>
                <w:sz w:val="18"/>
              </w:rPr>
              <w:br/>
              <w:t xml:space="preserve">Belevingswereld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Influencer-marketing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K/EO/07/01-05 — De kandidaat kan een geschenkverpakking maken passend bij een artikel.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K/EO/07/01-02 — De kandidaat kan decoratiemateriaal ontwerpen en realiseren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influencer kiezen passend bij de doelgroep van een bedrijf.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promotievideo ontwerpen.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eenvoudig script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promotievideo monteren en bewerken.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Intro</w:t>
            </w:r>
            <w:r>
              <w:rPr>
                <w:sz w:val="18"/>
              </w:rPr>
              <w:br/>
              <w:t xml:space="preserve">Kern</w:t>
            </w:r>
            <w:r>
              <w:rPr>
                <w:sz w:val="18"/>
              </w:rPr>
              <w:br/>
              <w:t xml:space="preserve">Call to action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Narrowcasting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K/EO/07/01-05 — De kandidaat kan een geschenkverpakking maken passend bij een artikel.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pagina’s opmaken met de kleuren, letters en vormen van de huisstijl.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tekst en beeld kiezen die past bij de huisstijl.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narrowcasting ontwikkelen.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Logo</w:t>
            </w:r>
            <w:r>
              <w:rPr>
                <w:sz w:val="18"/>
              </w:rPr>
              <w:br/>
              <w:t xml:space="preserve">Sfeer</w:t>
            </w:r>
            <w:r>
              <w:rPr>
                <w:sz w:val="18"/>
              </w:rPr>
              <w:br/>
              <w:t xml:space="preserve">Huisstijl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Paspoppen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paspoppen aankleden.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draperen op paspoppen.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paspoppen stylen aan de hand van een thema.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</w:t>
            </w:r>
            <w:r>
              <w:rPr>
                <w:sz w:val="18"/>
              </w:rPr>
              <w:br/>
              <w:t xml:space="preserve">Sfeer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Inpaktechnieken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K/EO/07/01-04 — De kandidaat kan creatieve inpaktechnieken toepassen met thema’s of afwijkende vormen en decoratieve elementen.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K/EO/07/01-05 — De kandidaat kan een geschenkverpakking maken passend bij een artikel.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creatief een cadeau inpakken met afwijkende vormen.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geschenkverpakking maken passend bij een product.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geschenkverpakking verfraaien met lint, waaiers, kleur en stickers.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Sociale media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K/EO/07/01-02 — De kandidaat kan decoratiemateriaal ontwerpen en realiseren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K/EO/07/01-05 — De kandidaat kan een geschenkverpakking maken passend bij een artikel.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juiste sociale media platform kiezen voor een post.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beeldmateriaal ontwerpen voor de sociale media van een bedrijf.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 maken die past bij de sociale media van een bedrijf.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Instagram</w:t>
            </w:r>
            <w:r>
              <w:rPr>
                <w:sz w:val="18"/>
              </w:rPr>
              <w:br/>
              <w:t xml:space="preserve">TikTok</w:t>
            </w:r>
            <w:r>
              <w:rPr>
                <w:sz w:val="18"/>
              </w:rPr>
              <w:br/>
              <w:t xml:space="preserve">Facebook</w:t>
            </w:r>
            <w:r>
              <w:rPr>
                <w:sz w:val="18"/>
              </w:rPr>
              <w:br/>
              <w:t xml:space="preserve">LinkedIn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Praktijktoets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Opdrachtgever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K/EO/07/01-02 — De kandidaat kan decoratiemateriaal ontwerpen en realiseren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K/EO/07/01-05 — De kandidaat kan een geschenkverpakking maken passend bij een artikel.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presentatie of stylingopdracht bedenken, ontwerpen en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werken volgens een plan.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rekening houden met een doelgroep.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kleuren, materialen en decoraties bewust kiezen.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artikelpresentatie of display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geschenkverpakking of promotiemateriaal ontwerpen.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keuzes toelichten en presenteren.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werkproces en eindresultaat.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Artikelpresentatie</w:t>
            </w:r>
            <w:r>
              <w:rPr>
                <w:sz w:val="18"/>
              </w:rPr>
              <w:br/>
              <w:t xml:space="preserve">Etalage</w:t>
            </w:r>
            <w:r>
              <w:rPr>
                <w:sz w:val="18"/>
              </w:rPr>
              <w:br/>
              <w:t xml:space="preserve">Doelgroep</w:t>
            </w:r>
            <w:r>
              <w:rPr>
                <w:sz w:val="18"/>
              </w:rPr>
              <w:br/>
              <w:t xml:space="preserve">Display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Voorbereiding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Gesloten etalage</w:t>
            </w:r>
            <w:r>
              <w:rPr>
                <w:sz w:val="18"/>
              </w:rPr>
              <w:br/>
              <w:t xml:space="preserve">Etalage</w:t>
            </w:r>
            <w:r>
              <w:rPr>
                <w:sz w:val="18"/>
              </w:rPr>
              <w:br/>
              <w:t xml:space="preserve">Display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Uitvoering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</w:t>
            </w:r>
            <w:r>
              <w:rPr>
                <w:sz w:val="18"/>
              </w:rPr>
              <w:br/>
              <w:t xml:space="preserve">Doelgroep</w:t>
            </w:r>
            <w:r>
              <w:rPr>
                <w:sz w:val="18"/>
              </w:rPr>
              <w:br/>
              <w:t xml:space="preserve">Display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Etalagepresentatie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Presenteer je etalage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Feedback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Etalage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https://docs.neomedia.nl/verantwoordingen/studio-bx/keuzevakken/prst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